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1C7F83">
      <w:pPr>
        <w:wordWrap w:val="0"/>
        <w:adjustRightInd w:val="0"/>
        <w:snapToGrid w:val="0"/>
        <w:spacing w:before="60" w:after="60"/>
        <w:rPr>
          <w:rFonts w:ascii="方正小标宋_GBK" w:hAnsi="仿宋" w:eastAsia="方正小标宋_GBK" w:cs="仿宋"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附件1</w:t>
      </w:r>
    </w:p>
    <w:p w14:paraId="5F63A6A0">
      <w:pPr>
        <w:spacing w:line="560" w:lineRule="exact"/>
        <w:jc w:val="center"/>
        <w:rPr>
          <w:rFonts w:hint="eastAsia" w:ascii="方正小标宋_GBK" w:hAnsi="仿宋" w:eastAsia="方正小标宋_GBK" w:cs="仿宋"/>
          <w:sz w:val="44"/>
          <w:szCs w:val="44"/>
        </w:rPr>
      </w:pPr>
      <w:r>
        <w:rPr>
          <w:rFonts w:hint="eastAsia" w:ascii="方正小标宋_GBK" w:hAnsi="仿宋" w:eastAsia="方正小标宋_GBK" w:cs="仿宋"/>
          <w:sz w:val="44"/>
          <w:szCs w:val="44"/>
        </w:rPr>
        <w:t>办公设备需求清单</w:t>
      </w:r>
    </w:p>
    <w:bookmarkEnd w:id="0"/>
    <w:tbl>
      <w:tblPr>
        <w:tblStyle w:val="5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6"/>
        <w:gridCol w:w="1595"/>
        <w:gridCol w:w="4972"/>
        <w:gridCol w:w="958"/>
      </w:tblGrid>
      <w:tr w14:paraId="5D04F5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473" w:type="pct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121B7E91">
            <w:pPr>
              <w:spacing w:before="82" w:line="240" w:lineRule="auto"/>
              <w:ind w:left="112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序号</w:t>
            </w:r>
          </w:p>
        </w:tc>
        <w:tc>
          <w:tcPr>
            <w:tcW w:w="959" w:type="pct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43D345E9">
            <w:pPr>
              <w:spacing w:before="77" w:line="240" w:lineRule="auto"/>
              <w:ind w:left="114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设备名称</w:t>
            </w:r>
          </w:p>
        </w:tc>
        <w:tc>
          <w:tcPr>
            <w:tcW w:w="2990" w:type="pct"/>
            <w:tcBorders>
              <w:left w:val="single" w:color="000000" w:sz="2" w:space="0"/>
            </w:tcBorders>
            <w:vAlign w:val="center"/>
          </w:tcPr>
          <w:p w14:paraId="1B2DCF31">
            <w:pPr>
              <w:spacing w:before="75" w:line="240" w:lineRule="auto"/>
              <w:ind w:left="122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需求参数规格</w:t>
            </w:r>
          </w:p>
        </w:tc>
        <w:tc>
          <w:tcPr>
            <w:tcW w:w="576" w:type="pct"/>
            <w:vAlign w:val="center"/>
          </w:tcPr>
          <w:p w14:paraId="47725295">
            <w:pPr>
              <w:spacing w:before="80" w:line="240" w:lineRule="auto"/>
              <w:ind w:left="121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单位</w:t>
            </w:r>
          </w:p>
        </w:tc>
      </w:tr>
      <w:tr w14:paraId="4B761A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473" w:type="pct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225DD1F0">
            <w:pPr>
              <w:pStyle w:val="6"/>
              <w:spacing w:before="136" w:line="240" w:lineRule="auto"/>
              <w:ind w:left="132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959" w:type="pct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044BB4AA">
            <w:pPr>
              <w:pStyle w:val="6"/>
              <w:spacing w:before="106" w:line="213" w:lineRule="auto"/>
              <w:ind w:left="141"/>
              <w:jc w:val="center"/>
              <w:rPr>
                <w:rFonts w:hint="eastAsia"/>
              </w:rPr>
            </w:pPr>
            <w:r>
              <w:rPr>
                <w:spacing w:val="-8"/>
              </w:rPr>
              <w:t>台式电脑</w:t>
            </w:r>
          </w:p>
        </w:tc>
        <w:tc>
          <w:tcPr>
            <w:tcW w:w="2990" w:type="pct"/>
            <w:tcBorders>
              <w:left w:val="single" w:color="000000" w:sz="2" w:space="0"/>
            </w:tcBorders>
            <w:vAlign w:val="center"/>
          </w:tcPr>
          <w:p w14:paraId="675E9461">
            <w:pPr>
              <w:pStyle w:val="6"/>
              <w:spacing w:before="107" w:line="262" w:lineRule="auto"/>
              <w:ind w:left="111" w:right="99" w:firstLine="27"/>
              <w:jc w:val="both"/>
              <w:rPr>
                <w:rFonts w:hint="eastAsia"/>
              </w:rPr>
            </w:pPr>
            <w:r>
              <w:rPr>
                <w:spacing w:val="11"/>
              </w:rPr>
              <w:t>i5或r5及以上级别</w:t>
            </w:r>
            <w:r>
              <w:t>CPU</w:t>
            </w:r>
            <w:r>
              <w:rPr>
                <w:spacing w:val="11"/>
              </w:rPr>
              <w:t>、16</w:t>
            </w:r>
            <w:r>
              <w:t>GB</w:t>
            </w:r>
            <w:r>
              <w:rPr>
                <w:spacing w:val="11"/>
              </w:rPr>
              <w:t>及以上内</w:t>
            </w:r>
            <w:r>
              <w:rPr>
                <w:spacing w:val="6"/>
              </w:rPr>
              <w:t>存，512</w:t>
            </w:r>
            <w:r>
              <w:t>GB</w:t>
            </w:r>
            <w:r>
              <w:rPr>
                <w:spacing w:val="6"/>
              </w:rPr>
              <w:t>及以上</w:t>
            </w:r>
            <w:r>
              <w:t>SSD</w:t>
            </w:r>
            <w:r>
              <w:rPr>
                <w:spacing w:val="6"/>
              </w:rPr>
              <w:t>，1</w:t>
            </w:r>
            <w:r>
              <w:t>TB</w:t>
            </w:r>
            <w:r>
              <w:rPr>
                <w:spacing w:val="6"/>
              </w:rPr>
              <w:t>及以上</w:t>
            </w:r>
            <w:r>
              <w:t>HDD</w:t>
            </w:r>
            <w:r>
              <w:rPr>
                <w:spacing w:val="6"/>
              </w:rPr>
              <w:t>，</w:t>
            </w:r>
            <w:r>
              <w:rPr>
                <w:spacing w:val="-1"/>
              </w:rPr>
              <w:t>24寸显示器</w:t>
            </w:r>
          </w:p>
        </w:tc>
        <w:tc>
          <w:tcPr>
            <w:tcW w:w="576" w:type="pct"/>
            <w:vAlign w:val="center"/>
          </w:tcPr>
          <w:p w14:paraId="326F370A">
            <w:pPr>
              <w:pStyle w:val="6"/>
              <w:spacing w:before="106" w:line="214" w:lineRule="auto"/>
              <w:ind w:left="143"/>
              <w:jc w:val="center"/>
              <w:rPr>
                <w:rFonts w:hint="eastAsia"/>
              </w:rPr>
            </w:pPr>
            <w:r>
              <w:t>台</w:t>
            </w:r>
          </w:p>
        </w:tc>
      </w:tr>
      <w:tr w14:paraId="46F6F0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473" w:type="pct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0CDB5A55">
            <w:pPr>
              <w:pStyle w:val="6"/>
              <w:spacing w:before="137" w:line="240" w:lineRule="auto"/>
              <w:ind w:left="126"/>
              <w:jc w:val="center"/>
              <w:rPr>
                <w:rFonts w:hint="eastAsia"/>
              </w:rPr>
            </w:pPr>
            <w:r>
              <w:t>2</w:t>
            </w:r>
          </w:p>
        </w:tc>
        <w:tc>
          <w:tcPr>
            <w:tcW w:w="959" w:type="pct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5625335D">
            <w:pPr>
              <w:pStyle w:val="6"/>
              <w:spacing w:before="107" w:line="213" w:lineRule="auto"/>
              <w:ind w:left="120"/>
              <w:jc w:val="center"/>
              <w:rPr>
                <w:rFonts w:hint="eastAsia"/>
              </w:rPr>
            </w:pPr>
            <w:r>
              <w:rPr>
                <w:spacing w:val="-3"/>
              </w:rPr>
              <w:t>笔记本电脑</w:t>
            </w:r>
          </w:p>
        </w:tc>
        <w:tc>
          <w:tcPr>
            <w:tcW w:w="2990" w:type="pct"/>
            <w:tcBorders>
              <w:left w:val="single" w:color="000000" w:sz="2" w:space="0"/>
            </w:tcBorders>
            <w:vAlign w:val="center"/>
          </w:tcPr>
          <w:p w14:paraId="6C30515F">
            <w:pPr>
              <w:pStyle w:val="6"/>
              <w:spacing w:before="106" w:line="247" w:lineRule="auto"/>
              <w:ind w:left="111" w:right="99" w:firstLine="27"/>
              <w:jc w:val="both"/>
              <w:rPr>
                <w:rFonts w:hint="eastAsia"/>
              </w:rPr>
            </w:pPr>
            <w:r>
              <w:rPr>
                <w:spacing w:val="16"/>
              </w:rPr>
              <w:t>i5或r5及以上级别</w:t>
            </w:r>
            <w:r>
              <w:t>CPU</w:t>
            </w:r>
            <w:r>
              <w:rPr>
                <w:spacing w:val="16"/>
              </w:rPr>
              <w:t>，</w:t>
            </w:r>
            <w:r>
              <w:rPr>
                <w:spacing w:val="-62"/>
              </w:rPr>
              <w:t xml:space="preserve"> </w:t>
            </w:r>
            <w:r>
              <w:rPr>
                <w:spacing w:val="16"/>
              </w:rPr>
              <w:t>8</w:t>
            </w:r>
            <w:r>
              <w:t>GB</w:t>
            </w:r>
            <w:r>
              <w:rPr>
                <w:spacing w:val="16"/>
              </w:rPr>
              <w:t>及以上内</w:t>
            </w:r>
            <w:r>
              <w:rPr>
                <w:spacing w:val="-1"/>
              </w:rPr>
              <w:t>存，512GB及以上SDD，14寸</w:t>
            </w:r>
          </w:p>
        </w:tc>
        <w:tc>
          <w:tcPr>
            <w:tcW w:w="576" w:type="pct"/>
            <w:vAlign w:val="center"/>
          </w:tcPr>
          <w:p w14:paraId="14AE9A82">
            <w:pPr>
              <w:pStyle w:val="6"/>
              <w:spacing w:before="107" w:line="214" w:lineRule="auto"/>
              <w:ind w:left="143"/>
              <w:jc w:val="center"/>
              <w:rPr>
                <w:rFonts w:hint="eastAsia"/>
              </w:rPr>
            </w:pPr>
            <w:r>
              <w:t>台</w:t>
            </w:r>
          </w:p>
        </w:tc>
      </w:tr>
      <w:tr w14:paraId="270AAF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473" w:type="pct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0A7EEB04">
            <w:pPr>
              <w:pStyle w:val="6"/>
              <w:spacing w:before="139" w:line="240" w:lineRule="auto"/>
              <w:ind w:left="136"/>
              <w:jc w:val="center"/>
              <w:rPr>
                <w:rFonts w:hint="eastAsia"/>
              </w:rPr>
            </w:pPr>
            <w:r>
              <w:t>3</w:t>
            </w:r>
          </w:p>
        </w:tc>
        <w:tc>
          <w:tcPr>
            <w:tcW w:w="959" w:type="pct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420AB632">
            <w:pPr>
              <w:pStyle w:val="6"/>
              <w:spacing w:before="106" w:line="213" w:lineRule="auto"/>
              <w:ind w:left="113"/>
              <w:jc w:val="center"/>
              <w:rPr>
                <w:rFonts w:hint="eastAsia"/>
              </w:rPr>
            </w:pPr>
            <w:r>
              <w:rPr>
                <w:spacing w:val="-3"/>
              </w:rPr>
              <w:t>碎纸机</w:t>
            </w:r>
          </w:p>
        </w:tc>
        <w:tc>
          <w:tcPr>
            <w:tcW w:w="2990" w:type="pct"/>
            <w:tcBorders>
              <w:left w:val="single" w:color="000000" w:sz="2" w:space="0"/>
            </w:tcBorders>
            <w:vAlign w:val="center"/>
          </w:tcPr>
          <w:p w14:paraId="2FFC696B">
            <w:pPr>
              <w:pStyle w:val="6"/>
              <w:spacing w:before="106" w:line="247" w:lineRule="auto"/>
              <w:ind w:left="129" w:right="99" w:hanging="9"/>
              <w:jc w:val="both"/>
              <w:rPr>
                <w:rFonts w:hint="eastAsia"/>
                <w:lang w:eastAsia="zh-CN"/>
              </w:rPr>
            </w:pPr>
            <w:r>
              <w:rPr>
                <w:spacing w:val="11"/>
                <w:lang w:eastAsia="zh-CN"/>
              </w:rPr>
              <w:t>支持4级保密，单次可入标准A4复印纸</w:t>
            </w:r>
            <w:r>
              <w:rPr>
                <w:spacing w:val="14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15张以上</w:t>
            </w:r>
          </w:p>
        </w:tc>
        <w:tc>
          <w:tcPr>
            <w:tcW w:w="576" w:type="pct"/>
            <w:vAlign w:val="center"/>
          </w:tcPr>
          <w:p w14:paraId="0164EBC4">
            <w:pPr>
              <w:pStyle w:val="6"/>
              <w:spacing w:before="108" w:line="214" w:lineRule="auto"/>
              <w:ind w:left="143"/>
              <w:jc w:val="center"/>
              <w:rPr>
                <w:rFonts w:hint="eastAsia"/>
              </w:rPr>
            </w:pPr>
            <w:r>
              <w:t>台</w:t>
            </w:r>
          </w:p>
        </w:tc>
      </w:tr>
      <w:tr w14:paraId="6DAF31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473" w:type="pct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5FFDC206">
            <w:pPr>
              <w:pStyle w:val="6"/>
              <w:spacing w:before="139" w:line="240" w:lineRule="auto"/>
              <w:ind w:left="125"/>
              <w:jc w:val="center"/>
              <w:rPr>
                <w:rFonts w:hint="eastAsia"/>
              </w:rPr>
            </w:pPr>
            <w:r>
              <w:t>4</w:t>
            </w:r>
          </w:p>
        </w:tc>
        <w:tc>
          <w:tcPr>
            <w:tcW w:w="959" w:type="pct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250943CC">
            <w:pPr>
              <w:pStyle w:val="6"/>
              <w:spacing w:before="107" w:line="202" w:lineRule="auto"/>
              <w:ind w:left="119"/>
              <w:jc w:val="center"/>
              <w:rPr>
                <w:rFonts w:hint="eastAsia"/>
              </w:rPr>
            </w:pPr>
            <w:r>
              <w:rPr>
                <w:spacing w:val="-3"/>
              </w:rPr>
              <w:t>激光打印机</w:t>
            </w:r>
          </w:p>
        </w:tc>
        <w:tc>
          <w:tcPr>
            <w:tcW w:w="2990" w:type="pct"/>
            <w:tcBorders>
              <w:left w:val="single" w:color="000000" w:sz="2" w:space="0"/>
            </w:tcBorders>
            <w:vAlign w:val="center"/>
          </w:tcPr>
          <w:p w14:paraId="6F7AC292">
            <w:pPr>
              <w:pStyle w:val="6"/>
              <w:spacing w:before="107" w:line="202" w:lineRule="auto"/>
              <w:ind w:left="114"/>
              <w:jc w:val="both"/>
              <w:rPr>
                <w:rFonts w:hint="eastAsia"/>
              </w:rPr>
            </w:pPr>
            <w:r>
              <w:rPr>
                <w:spacing w:val="-1"/>
              </w:rPr>
              <w:t>A4幅面，支持自动翻面打印、网络打印</w:t>
            </w:r>
          </w:p>
        </w:tc>
        <w:tc>
          <w:tcPr>
            <w:tcW w:w="576" w:type="pct"/>
            <w:vAlign w:val="center"/>
          </w:tcPr>
          <w:p w14:paraId="53875698">
            <w:pPr>
              <w:pStyle w:val="6"/>
              <w:spacing w:before="110" w:line="200" w:lineRule="auto"/>
              <w:ind w:left="143"/>
              <w:jc w:val="center"/>
              <w:rPr>
                <w:rFonts w:hint="eastAsia"/>
              </w:rPr>
            </w:pPr>
            <w:r>
              <w:t>台</w:t>
            </w:r>
          </w:p>
        </w:tc>
      </w:tr>
      <w:tr w14:paraId="5432A3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473" w:type="pct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74FF7121">
            <w:pPr>
              <w:pStyle w:val="6"/>
              <w:spacing w:before="143" w:line="240" w:lineRule="auto"/>
              <w:ind w:left="129"/>
              <w:jc w:val="center"/>
              <w:rPr>
                <w:rFonts w:hint="eastAsia"/>
              </w:rPr>
            </w:pPr>
            <w:r>
              <w:t>5</w:t>
            </w:r>
          </w:p>
        </w:tc>
        <w:tc>
          <w:tcPr>
            <w:tcW w:w="959" w:type="pct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6A3E5B8">
            <w:pPr>
              <w:pStyle w:val="6"/>
              <w:spacing w:before="107" w:line="202" w:lineRule="auto"/>
              <w:ind w:left="115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pacing w:val="-3"/>
              </w:rPr>
              <w:t>饮水机</w:t>
            </w:r>
          </w:p>
        </w:tc>
        <w:tc>
          <w:tcPr>
            <w:tcW w:w="2990" w:type="pct"/>
            <w:tcBorders>
              <w:left w:val="single" w:color="000000" w:sz="2" w:space="0"/>
            </w:tcBorders>
            <w:shd w:val="clear" w:color="auto" w:fill="auto"/>
            <w:vAlign w:val="center"/>
          </w:tcPr>
          <w:p w14:paraId="58B07884">
            <w:pPr>
              <w:pStyle w:val="6"/>
              <w:spacing w:before="107" w:line="202" w:lineRule="auto"/>
              <w:ind w:left="123" w:leftChars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pacing w:val="-2"/>
              </w:rPr>
              <w:t>直下式桶装水饮水机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050C5465">
            <w:pPr>
              <w:pStyle w:val="6"/>
              <w:spacing w:before="110" w:line="200" w:lineRule="auto"/>
              <w:ind w:left="143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t>台</w:t>
            </w:r>
          </w:p>
        </w:tc>
      </w:tr>
      <w:tr w14:paraId="645687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473" w:type="pct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35B52C8C">
            <w:pPr>
              <w:pStyle w:val="6"/>
              <w:spacing w:before="140" w:line="240" w:lineRule="auto"/>
              <w:ind w:left="128"/>
              <w:jc w:val="center"/>
              <w:rPr>
                <w:rFonts w:hint="eastAsia"/>
              </w:rPr>
            </w:pPr>
            <w:r>
              <w:t>6</w:t>
            </w:r>
          </w:p>
        </w:tc>
        <w:tc>
          <w:tcPr>
            <w:tcW w:w="959" w:type="pct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27AD26D">
            <w:pPr>
              <w:pStyle w:val="6"/>
              <w:spacing w:before="110" w:line="200" w:lineRule="auto"/>
              <w:ind w:left="132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pacing w:val="-5"/>
              </w:rPr>
              <w:t>密码文件柜</w:t>
            </w:r>
          </w:p>
        </w:tc>
        <w:tc>
          <w:tcPr>
            <w:tcW w:w="2990" w:type="pct"/>
            <w:tcBorders>
              <w:left w:val="single" w:color="000000" w:sz="2" w:space="0"/>
            </w:tcBorders>
            <w:shd w:val="clear" w:color="auto" w:fill="auto"/>
            <w:vAlign w:val="center"/>
          </w:tcPr>
          <w:p w14:paraId="3CE751BA">
            <w:pPr>
              <w:pStyle w:val="6"/>
              <w:spacing w:before="110" w:line="200" w:lineRule="auto"/>
              <w:ind w:left="115" w:leftChars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pacing w:val="-1"/>
              </w:rPr>
              <w:t>尺寸0.9米高，0.9米宽左右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113713E8">
            <w:pPr>
              <w:pStyle w:val="6"/>
              <w:spacing w:before="110" w:line="200" w:lineRule="auto"/>
              <w:ind w:left="117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t>个</w:t>
            </w:r>
          </w:p>
        </w:tc>
      </w:tr>
      <w:tr w14:paraId="5DCE2B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73" w:type="pct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669D9E00">
            <w:pPr>
              <w:pStyle w:val="6"/>
              <w:spacing w:before="145" w:line="240" w:lineRule="auto"/>
              <w:ind w:left="128"/>
              <w:jc w:val="center"/>
              <w:rPr>
                <w:rFonts w:hint="eastAsia"/>
              </w:rPr>
            </w:pPr>
            <w:r>
              <w:t>7</w:t>
            </w:r>
          </w:p>
        </w:tc>
        <w:tc>
          <w:tcPr>
            <w:tcW w:w="959" w:type="pct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7C34B87">
            <w:pPr>
              <w:pStyle w:val="6"/>
              <w:spacing w:before="110" w:line="200" w:lineRule="auto"/>
              <w:ind w:left="132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pacing w:val="-5"/>
              </w:rPr>
              <w:t>密码文件柜</w:t>
            </w:r>
          </w:p>
        </w:tc>
        <w:tc>
          <w:tcPr>
            <w:tcW w:w="2990" w:type="pct"/>
            <w:tcBorders>
              <w:left w:val="single" w:color="000000" w:sz="2" w:space="0"/>
            </w:tcBorders>
            <w:shd w:val="clear" w:color="auto" w:fill="auto"/>
            <w:vAlign w:val="center"/>
          </w:tcPr>
          <w:p w14:paraId="2A35589B">
            <w:pPr>
              <w:pStyle w:val="6"/>
              <w:spacing w:before="110" w:line="200" w:lineRule="auto"/>
              <w:ind w:left="115" w:leftChars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pacing w:val="-1"/>
              </w:rPr>
              <w:t>尺寸1.8米高，0.9米宽左右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5B94EEA0">
            <w:pPr>
              <w:pStyle w:val="6"/>
              <w:spacing w:before="110" w:line="200" w:lineRule="auto"/>
              <w:ind w:left="117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t>个</w:t>
            </w:r>
          </w:p>
        </w:tc>
      </w:tr>
      <w:tr w14:paraId="65AA0E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73" w:type="pct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4972B887">
            <w:pPr>
              <w:pStyle w:val="6"/>
              <w:spacing w:before="139" w:line="240" w:lineRule="auto"/>
              <w:ind w:left="128"/>
              <w:jc w:val="center"/>
              <w:rPr>
                <w:rFonts w:hint="eastAsia"/>
              </w:rPr>
            </w:pPr>
            <w:r>
              <w:t>8</w:t>
            </w:r>
          </w:p>
        </w:tc>
        <w:tc>
          <w:tcPr>
            <w:tcW w:w="959" w:type="pct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11DEC35">
            <w:pPr>
              <w:pStyle w:val="6"/>
              <w:spacing w:before="109" w:line="215" w:lineRule="auto"/>
              <w:ind w:left="123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pacing w:val="-5"/>
              </w:rPr>
              <w:t>录音笔</w:t>
            </w:r>
          </w:p>
        </w:tc>
        <w:tc>
          <w:tcPr>
            <w:tcW w:w="2990" w:type="pct"/>
            <w:tcBorders>
              <w:left w:val="single" w:color="000000" w:sz="2" w:space="0"/>
            </w:tcBorders>
            <w:shd w:val="clear" w:color="auto" w:fill="auto"/>
            <w:vAlign w:val="center"/>
          </w:tcPr>
          <w:p w14:paraId="03FB8CF1">
            <w:pPr>
              <w:pStyle w:val="6"/>
              <w:spacing w:before="107" w:line="247" w:lineRule="auto"/>
              <w:ind w:left="121" w:leftChars="0" w:right="99" w:rightChars="0" w:hanging="1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pacing w:val="5"/>
                <w:lang w:eastAsia="zh-CN"/>
              </w:rPr>
              <w:t>支持动态降噪、实时转写、多向立体</w:t>
            </w:r>
            <w:r>
              <w:rPr>
                <w:spacing w:val="-2"/>
                <w:lang w:eastAsia="zh-CN"/>
              </w:rPr>
              <w:t>音，内存容量32GB及以上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645AAB4D">
            <w:pPr>
              <w:pStyle w:val="6"/>
              <w:spacing w:before="110" w:line="213" w:lineRule="auto"/>
              <w:ind w:left="117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t>个</w:t>
            </w:r>
          </w:p>
        </w:tc>
      </w:tr>
      <w:tr w14:paraId="5D25D8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73" w:type="pct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4809E013">
            <w:pPr>
              <w:pStyle w:val="6"/>
              <w:spacing w:before="139" w:line="240" w:lineRule="auto"/>
              <w:ind w:left="128"/>
              <w:jc w:val="center"/>
              <w:rPr>
                <w:rFonts w:hint="eastAsia"/>
              </w:rPr>
            </w:pPr>
            <w:r>
              <w:t>9</w:t>
            </w:r>
          </w:p>
        </w:tc>
        <w:tc>
          <w:tcPr>
            <w:tcW w:w="959" w:type="pct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DE608ED">
            <w:pPr>
              <w:pStyle w:val="6"/>
              <w:spacing w:before="109" w:line="214" w:lineRule="auto"/>
              <w:ind w:left="123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pacing w:val="-5"/>
              </w:rPr>
              <w:t>扫描仪</w:t>
            </w:r>
          </w:p>
        </w:tc>
        <w:tc>
          <w:tcPr>
            <w:tcW w:w="2990" w:type="pct"/>
            <w:tcBorders>
              <w:left w:val="single" w:color="000000" w:sz="2" w:space="0"/>
            </w:tcBorders>
            <w:shd w:val="clear" w:color="auto" w:fill="auto"/>
            <w:vAlign w:val="center"/>
          </w:tcPr>
          <w:p w14:paraId="3CF145A3">
            <w:pPr>
              <w:pStyle w:val="6"/>
              <w:spacing w:before="107" w:line="247" w:lineRule="auto"/>
              <w:ind w:left="117" w:leftChars="0" w:right="99" w:rightChars="0" w:firstLine="2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pacing w:val="-18"/>
                <w:lang w:eastAsia="zh-CN"/>
              </w:rPr>
              <w:t>支</w:t>
            </w:r>
            <w:r>
              <w:rPr>
                <w:spacing w:val="-53"/>
                <w:lang w:eastAsia="zh-CN"/>
              </w:rPr>
              <w:t xml:space="preserve"> </w:t>
            </w:r>
            <w:r>
              <w:rPr>
                <w:spacing w:val="-18"/>
                <w:lang w:eastAsia="zh-CN"/>
              </w:rPr>
              <w:t>持自动</w:t>
            </w:r>
            <w:r>
              <w:rPr>
                <w:spacing w:val="-61"/>
                <w:lang w:eastAsia="zh-CN"/>
              </w:rPr>
              <w:t xml:space="preserve"> </w:t>
            </w:r>
            <w:r>
              <w:rPr>
                <w:spacing w:val="-18"/>
                <w:lang w:eastAsia="zh-CN"/>
              </w:rPr>
              <w:t>翻面扫</w:t>
            </w:r>
            <w:r>
              <w:rPr>
                <w:spacing w:val="-57"/>
                <w:lang w:eastAsia="zh-CN"/>
              </w:rPr>
              <w:t xml:space="preserve"> </w:t>
            </w:r>
            <w:r>
              <w:rPr>
                <w:spacing w:val="-18"/>
                <w:lang w:eastAsia="zh-CN"/>
              </w:rPr>
              <w:t>描、彩</w:t>
            </w:r>
            <w:r>
              <w:rPr>
                <w:spacing w:val="-56"/>
                <w:lang w:eastAsia="zh-CN"/>
              </w:rPr>
              <w:t xml:space="preserve"> </w:t>
            </w:r>
            <w:r>
              <w:rPr>
                <w:spacing w:val="-18"/>
                <w:lang w:eastAsia="zh-CN"/>
              </w:rPr>
              <w:t>色/</w:t>
            </w:r>
            <w:r>
              <w:rPr>
                <w:spacing w:val="-67"/>
                <w:lang w:eastAsia="zh-CN"/>
              </w:rPr>
              <w:t xml:space="preserve"> </w:t>
            </w:r>
            <w:r>
              <w:rPr>
                <w:spacing w:val="-18"/>
                <w:lang w:eastAsia="zh-CN"/>
              </w:rPr>
              <w:t>灰</w:t>
            </w:r>
            <w:r>
              <w:rPr>
                <w:spacing w:val="-61"/>
                <w:lang w:eastAsia="zh-CN"/>
              </w:rPr>
              <w:t xml:space="preserve"> </w:t>
            </w:r>
            <w:r>
              <w:rPr>
                <w:spacing w:val="-18"/>
                <w:lang w:eastAsia="zh-CN"/>
              </w:rPr>
              <w:t>度</w:t>
            </w:r>
            <w:r>
              <w:rPr>
                <w:spacing w:val="-50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描、网络扫描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0F095A61">
            <w:pPr>
              <w:pStyle w:val="6"/>
              <w:spacing w:before="109" w:line="214" w:lineRule="auto"/>
              <w:ind w:left="143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t>台</w:t>
            </w:r>
          </w:p>
        </w:tc>
      </w:tr>
      <w:tr w14:paraId="0754C8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473" w:type="pct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0FEE9A2A">
            <w:pPr>
              <w:pStyle w:val="6"/>
              <w:spacing w:before="140" w:line="240" w:lineRule="auto"/>
              <w:ind w:left="132"/>
              <w:jc w:val="center"/>
              <w:rPr>
                <w:rFonts w:hint="eastAsia"/>
              </w:rPr>
            </w:pPr>
            <w:r>
              <w:rPr>
                <w:spacing w:val="-7"/>
              </w:rPr>
              <w:t>10</w:t>
            </w:r>
          </w:p>
        </w:tc>
        <w:tc>
          <w:tcPr>
            <w:tcW w:w="959" w:type="pct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F9CE891">
            <w:pPr>
              <w:pStyle w:val="6"/>
              <w:spacing w:before="112" w:line="213" w:lineRule="auto"/>
              <w:ind w:left="119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pacing w:val="-3"/>
              </w:rPr>
              <w:t>支票打印机</w:t>
            </w:r>
          </w:p>
        </w:tc>
        <w:tc>
          <w:tcPr>
            <w:tcW w:w="2990" w:type="pct"/>
            <w:tcBorders>
              <w:left w:val="single" w:color="000000" w:sz="2" w:space="0"/>
            </w:tcBorders>
            <w:shd w:val="clear" w:color="auto" w:fill="auto"/>
            <w:vAlign w:val="center"/>
          </w:tcPr>
          <w:p w14:paraId="5192DC11">
            <w:pPr>
              <w:pStyle w:val="6"/>
              <w:spacing w:before="112" w:line="247" w:lineRule="auto"/>
              <w:ind w:left="117" w:leftChars="0" w:right="99" w:rightChars="0" w:firstLine="2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pacing w:val="12"/>
                <w:lang w:eastAsia="zh-CN"/>
              </w:rPr>
              <w:t>支持单机/联机打印，支持多种幅面票</w:t>
            </w:r>
            <w:r>
              <w:rPr>
                <w:spacing w:val="8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据打印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0A114668">
            <w:pPr>
              <w:pStyle w:val="6"/>
              <w:spacing w:before="114" w:line="214" w:lineRule="auto"/>
              <w:ind w:left="143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t>台</w:t>
            </w:r>
          </w:p>
        </w:tc>
      </w:tr>
      <w:tr w14:paraId="0D8E00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473" w:type="pct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5AAE6640">
            <w:pPr>
              <w:pStyle w:val="6"/>
              <w:spacing w:before="139" w:line="240" w:lineRule="auto"/>
              <w:ind w:left="132"/>
              <w:jc w:val="center"/>
              <w:rPr>
                <w:rFonts w:hint="eastAsia"/>
              </w:rPr>
            </w:pPr>
            <w:r>
              <w:rPr>
                <w:spacing w:val="-7"/>
              </w:rPr>
              <w:t>11</w:t>
            </w:r>
          </w:p>
        </w:tc>
        <w:tc>
          <w:tcPr>
            <w:tcW w:w="959" w:type="pct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F9579C4">
            <w:pPr>
              <w:pStyle w:val="6"/>
              <w:spacing w:before="115" w:line="246" w:lineRule="auto"/>
              <w:ind w:left="143" w:leftChars="0" w:right="106" w:rightChars="0" w:hanging="27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pacing w:val="-3"/>
              </w:rPr>
              <w:t>条码标签打</w:t>
            </w:r>
            <w:r>
              <w:rPr>
                <w:spacing w:val="-10"/>
              </w:rPr>
              <w:t>印机</w:t>
            </w:r>
          </w:p>
        </w:tc>
        <w:tc>
          <w:tcPr>
            <w:tcW w:w="2990" w:type="pct"/>
            <w:tcBorders>
              <w:left w:val="single" w:color="000000" w:sz="2" w:space="0"/>
            </w:tcBorders>
            <w:shd w:val="clear" w:color="auto" w:fill="auto"/>
            <w:vAlign w:val="center"/>
          </w:tcPr>
          <w:p w14:paraId="546D5035">
            <w:pPr>
              <w:pStyle w:val="6"/>
              <w:spacing w:before="112" w:line="247" w:lineRule="auto"/>
              <w:ind w:left="129" w:leftChars="0" w:right="99" w:rightChars="0" w:hanging="9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pacing w:val="-21"/>
                <w:lang w:eastAsia="zh-CN"/>
              </w:rPr>
              <w:t>支持热转印打印，支持幅面宽</w:t>
            </w:r>
            <w:r>
              <w:rPr>
                <w:spacing w:val="-48"/>
                <w:lang w:eastAsia="zh-CN"/>
              </w:rPr>
              <w:t xml:space="preserve"> </w:t>
            </w:r>
            <w:r>
              <w:rPr>
                <w:spacing w:val="-21"/>
                <w:lang w:eastAsia="zh-CN"/>
              </w:rPr>
              <w:t>度</w:t>
            </w:r>
            <w:r>
              <w:rPr>
                <w:spacing w:val="-1"/>
                <w:lang w:eastAsia="zh-CN"/>
              </w:rPr>
              <w:t>100mm以上，最大打印速度100mm/s</w:t>
            </w:r>
            <w:r>
              <w:rPr>
                <w:spacing w:val="-2"/>
                <w:lang w:eastAsia="zh-CN"/>
              </w:rPr>
              <w:t>以上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00AAF2C6">
            <w:pPr>
              <w:pStyle w:val="6"/>
              <w:spacing w:before="114" w:line="214" w:lineRule="auto"/>
              <w:ind w:left="143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t>台</w:t>
            </w:r>
          </w:p>
        </w:tc>
      </w:tr>
      <w:tr w14:paraId="6D7C73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73" w:type="pct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BA94E9C">
            <w:pPr>
              <w:pStyle w:val="6"/>
              <w:spacing w:before="139" w:line="240" w:lineRule="auto"/>
              <w:ind w:left="132"/>
              <w:jc w:val="center"/>
              <w:rPr>
                <w:rFonts w:hint="eastAsia"/>
              </w:rPr>
            </w:pPr>
            <w:r>
              <w:rPr>
                <w:spacing w:val="-7"/>
              </w:rPr>
              <w:t>12</w:t>
            </w:r>
          </w:p>
        </w:tc>
        <w:tc>
          <w:tcPr>
            <w:tcW w:w="959" w:type="pct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9397A1B">
            <w:pPr>
              <w:pStyle w:val="6"/>
              <w:spacing w:before="112" w:line="213" w:lineRule="auto"/>
              <w:ind w:left="113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pacing w:val="-3"/>
              </w:rPr>
              <w:t>装订机</w:t>
            </w:r>
          </w:p>
        </w:tc>
        <w:tc>
          <w:tcPr>
            <w:tcW w:w="2990" w:type="pct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14:paraId="3D0E49EE">
            <w:pPr>
              <w:pStyle w:val="6"/>
              <w:spacing w:before="111" w:line="247" w:lineRule="auto"/>
              <w:ind w:left="110" w:leftChars="0" w:right="99" w:rightChars="0" w:firstLine="9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pacing w:val="5"/>
                <w:lang w:eastAsia="zh-CN"/>
              </w:rPr>
              <w:t>最大装订厚度50</w:t>
            </w:r>
            <w:r>
              <w:rPr>
                <w:lang w:eastAsia="zh-CN"/>
              </w:rPr>
              <w:t>mm</w:t>
            </w:r>
            <w:r>
              <w:rPr>
                <w:spacing w:val="5"/>
                <w:lang w:eastAsia="zh-CN"/>
              </w:rPr>
              <w:t>，支持温控及自动定</w:t>
            </w:r>
            <w:r>
              <w:rPr>
                <w:lang w:eastAsia="zh-CN"/>
              </w:rPr>
              <w:t>位</w:t>
            </w:r>
          </w:p>
        </w:tc>
        <w:tc>
          <w:tcPr>
            <w:tcW w:w="576" w:type="pct"/>
            <w:tcBorders>
              <w:bottom w:val="single" w:color="000000" w:sz="2" w:space="0"/>
            </w:tcBorders>
            <w:shd w:val="clear" w:color="auto" w:fill="auto"/>
            <w:vAlign w:val="center"/>
          </w:tcPr>
          <w:p w14:paraId="68370D6B">
            <w:pPr>
              <w:pStyle w:val="6"/>
              <w:spacing w:before="114" w:line="214" w:lineRule="auto"/>
              <w:ind w:left="143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t>台</w:t>
            </w:r>
          </w:p>
        </w:tc>
      </w:tr>
      <w:tr w14:paraId="39DBCC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47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A60CD41">
            <w:pPr>
              <w:pStyle w:val="6"/>
              <w:spacing w:before="145" w:line="240" w:lineRule="auto"/>
              <w:ind w:left="132"/>
              <w:jc w:val="center"/>
              <w:rPr>
                <w:rFonts w:hint="eastAsia"/>
              </w:rPr>
            </w:pPr>
            <w:r>
              <w:rPr>
                <w:spacing w:val="-7"/>
              </w:rPr>
              <w:t>13</w:t>
            </w:r>
          </w:p>
        </w:tc>
        <w:tc>
          <w:tcPr>
            <w:tcW w:w="95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EAF26EE">
            <w:pPr>
              <w:pStyle w:val="6"/>
              <w:spacing w:before="113" w:line="213" w:lineRule="auto"/>
              <w:ind w:left="133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pacing w:val="-7"/>
              </w:rPr>
              <w:t>点钞机</w:t>
            </w:r>
          </w:p>
        </w:tc>
        <w:tc>
          <w:tcPr>
            <w:tcW w:w="299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14:paraId="30755D04">
            <w:pPr>
              <w:pStyle w:val="6"/>
              <w:spacing w:before="114" w:line="248" w:lineRule="auto"/>
              <w:ind w:left="125" w:leftChars="0" w:right="99" w:rightChars="0" w:hanging="5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pacing w:val="9"/>
                <w:lang w:eastAsia="zh-CN"/>
              </w:rPr>
              <w:t>支持新国标B级标准，</w:t>
            </w:r>
            <w:r>
              <w:rPr>
                <w:spacing w:val="-61"/>
                <w:lang w:eastAsia="zh-CN"/>
              </w:rPr>
              <w:t xml:space="preserve"> </w:t>
            </w:r>
            <w:r>
              <w:rPr>
                <w:spacing w:val="9"/>
                <w:lang w:eastAsia="zh-CN"/>
              </w:rPr>
              <w:t>点钞速度不小于</w:t>
            </w:r>
            <w:r>
              <w:rPr>
                <w:spacing w:val="-3"/>
                <w:lang w:eastAsia="zh-CN"/>
              </w:rPr>
              <w:t>800张/min</w:t>
            </w:r>
          </w:p>
        </w:tc>
        <w:tc>
          <w:tcPr>
            <w:tcW w:w="576" w:type="pc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14:paraId="217E3327">
            <w:pPr>
              <w:pStyle w:val="6"/>
              <w:spacing w:before="115" w:line="214" w:lineRule="auto"/>
              <w:ind w:left="143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t>台</w:t>
            </w:r>
          </w:p>
        </w:tc>
      </w:tr>
    </w:tbl>
    <w:p w14:paraId="2311C7F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AB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_GB2312" w:hAnsi="仿宋_GB2312" w:eastAsia="仿宋_GB2312" w:cs="仿宋_GB231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2025-08-18T10:57:16Z</dcterms:created>
  <dc:creator>5777h</dc:creator>
  <cp:lastModifiedBy>林子</cp:lastModifiedBy>
  <dcterms:modified xsi:type="dcterms:W3CDTF">2025-08-18T10:57:27Z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eyJoZGlkIjoiYjk5ODM0YmMxOWJiYWQyNDU4MGIzYWRmYTA0ZmI5NDciLCJ1c2VySWQiOiIxMTIzNzM3Mjk0In0=</vt:lpwstr>
  </property>
  <property fmtid="{D5CDD505-2E9C-101B-9397-08002B2CF9AE}" pid="4" name="ICV">
    <vt:lpwstr>EE00C33867114728B2F0BD385178B2F1_12</vt:lpwstr>
  </property>
</Properties>
</file>