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EBFA2">
      <w:pPr>
        <w:tabs>
          <w:tab w:val="left" w:pos="895"/>
          <w:tab w:val="center" w:pos="4482"/>
        </w:tabs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附件1：</w:t>
      </w:r>
    </w:p>
    <w:p w14:paraId="7E109BF4">
      <w:pPr>
        <w:tabs>
          <w:tab w:val="left" w:pos="895"/>
          <w:tab w:val="center" w:pos="448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642E64D">
      <w:pPr>
        <w:tabs>
          <w:tab w:val="left" w:pos="895"/>
          <w:tab w:val="center" w:pos="448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青岛财通集团有限公司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专题培训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采购需求</w:t>
      </w:r>
    </w:p>
    <w:bookmarkEnd w:id="0"/>
    <w:p w14:paraId="769F4470">
      <w:pPr>
        <w:pStyle w:val="2"/>
        <w:rPr>
          <w:rFonts w:hint="eastAsia"/>
        </w:rPr>
      </w:pPr>
    </w:p>
    <w:p w14:paraId="6A9F266E"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党务工作者专题培训</w:t>
      </w:r>
    </w:p>
    <w:p w14:paraId="41F68E7A">
      <w:pPr>
        <w:numPr>
          <w:ilvl w:val="0"/>
          <w:numId w:val="0"/>
        </w:numPr>
        <w:spacing w:line="560" w:lineRule="exact"/>
        <w:ind w:left="630" w:leftChars="0"/>
        <w:rPr>
          <w:rFonts w:eastAsia="仿宋_GB2312"/>
        </w:rPr>
      </w:pPr>
      <w:r>
        <w:rPr>
          <w:rFonts w:hint="eastAsia" w:eastAsia="仿宋_GB2312" w:cs="仿宋_GB2312"/>
          <w:sz w:val="32"/>
          <w:szCs w:val="32"/>
        </w:rPr>
        <w:t>培训时长：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20D07FC">
      <w:pPr>
        <w:pStyle w:val="2"/>
        <w:ind w:firstLine="640"/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参与人数：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人左右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 w14:paraId="780D7487">
      <w:pPr>
        <w:ind w:firstLine="640" w:firstLineChars="200"/>
        <w:rPr>
          <w:rFonts w:hint="default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培训范围：各部门、子公司党务工作者</w:t>
      </w:r>
    </w:p>
    <w:p w14:paraId="2A0F9A41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备注：主要以团队执行力沙盘和团队拓展为主，强化决策能力、优化执行流程，增强团队协作意识与沟通技巧，全面提升党务人员的综合素质与专业能力。</w:t>
      </w:r>
    </w:p>
    <w:p w14:paraId="070638DC">
      <w:pPr>
        <w:numPr>
          <w:ilvl w:val="0"/>
          <w:numId w:val="0"/>
        </w:numPr>
        <w:spacing w:line="560" w:lineRule="exact"/>
        <w:ind w:left="-1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二、新员工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入职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专题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培训</w:t>
      </w:r>
    </w:p>
    <w:p w14:paraId="56FDE015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培训时长：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5742380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参与人数：40人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左右。</w:t>
      </w:r>
    </w:p>
    <w:p w14:paraId="386CEB87">
      <w:pPr>
        <w:ind w:firstLine="640" w:firstLineChars="200"/>
        <w:rPr>
          <w:rFonts w:hint="default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eastAsia="仿宋_GB2312" w:cs="仿宋_GB2312"/>
          <w:bCs/>
          <w:sz w:val="32"/>
          <w:szCs w:val="32"/>
          <w:lang w:val="en-US" w:eastAsia="zh-CN"/>
        </w:rPr>
        <w:t>培训范围：新入职应届生和新入职社会招聘员工。</w:t>
      </w:r>
    </w:p>
    <w:p w14:paraId="76001C76">
      <w:pPr>
        <w:ind w:firstLine="640" w:firstLineChars="200"/>
        <w:rPr>
          <w:rFonts w:hint="default" w:eastAsia="仿宋_GB2312"/>
          <w:sz w:val="48"/>
          <w:szCs w:val="48"/>
          <w:lang w:val="en-US" w:eastAsia="zh-CN"/>
        </w:rPr>
      </w:pPr>
      <w:r>
        <w:rPr>
          <w:rFonts w:hint="eastAsia" w:eastAsia="仿宋_GB2312" w:cs="仿宋_GB2312"/>
          <w:bCs/>
          <w:sz w:val="32"/>
          <w:szCs w:val="32"/>
        </w:rPr>
        <w:t>备注：</w:t>
      </w:r>
      <w:r>
        <w:rPr>
          <w:rFonts w:hint="eastAsia" w:eastAsia="仿宋_GB2312" w:cs="仿宋_GB2312"/>
          <w:bCs/>
          <w:sz w:val="32"/>
          <w:szCs w:val="32"/>
          <w:lang w:val="en-US" w:eastAsia="zh-CN"/>
        </w:rPr>
        <w:t>1天分为半天角色转化培训和半天团队沙盘培训。旨在提升其职场角色适应能力、团队协作意识、战略决策思维及解决实际问题的综合素养。</w:t>
      </w:r>
    </w:p>
    <w:p w14:paraId="6794C4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D78F2"/>
    <w:multiLevelType w:val="singleLevel"/>
    <w:tmpl w:val="F63D78F2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2025-06-19T07:02:07Z</dcterms:created>
  <dc:creator>Admin</dc:creator>
  <cp:lastModifiedBy>林子</cp:lastModifiedBy>
  <dcterms:modified xsi:type="dcterms:W3CDTF">2025-06-19T07:02:17Z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0112658B388344E29655BAC0471E8CA6_12</vt:lpwstr>
  </property>
</Properties>
</file>